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BE7E" w14:textId="77777777" w:rsidR="009837DF" w:rsidRDefault="009837DF" w:rsidP="006B2FCC">
      <w:pPr>
        <w:pStyle w:val="Letterbody"/>
        <w:jc w:val="center"/>
        <w:rPr>
          <w:rFonts w:ascii="Open Sans Light" w:hAnsi="Open Sans Light" w:cs="Open Sans Light"/>
          <w:b/>
          <w:sz w:val="28"/>
          <w:szCs w:val="21"/>
        </w:rPr>
      </w:pPr>
    </w:p>
    <w:p w14:paraId="600F3784" w14:textId="21402B60" w:rsidR="00DF499B" w:rsidRPr="006B2FCC" w:rsidRDefault="006B2FCC" w:rsidP="006B2FCC">
      <w:pPr>
        <w:pStyle w:val="Letterbody"/>
        <w:jc w:val="center"/>
        <w:rPr>
          <w:rFonts w:ascii="Open Sans Light" w:hAnsi="Open Sans Light" w:cs="Open Sans Light"/>
          <w:b/>
          <w:sz w:val="28"/>
          <w:szCs w:val="21"/>
        </w:rPr>
      </w:pPr>
      <w:r w:rsidRPr="006B2FCC">
        <w:rPr>
          <w:rFonts w:ascii="Open Sans Light" w:hAnsi="Open Sans Light" w:cs="Open Sans Light"/>
          <w:b/>
          <w:sz w:val="28"/>
          <w:szCs w:val="21"/>
        </w:rPr>
        <w:t>Let’s Talk Underwriting</w:t>
      </w:r>
    </w:p>
    <w:p w14:paraId="5CB8FFA5" w14:textId="7D7A8362" w:rsidR="00C265DF" w:rsidRPr="00300448" w:rsidRDefault="00366A4F" w:rsidP="00C265DF">
      <w:pPr>
        <w:pStyle w:val="Letterbody"/>
        <w:rPr>
          <w:rFonts w:ascii="Open Sans Light" w:hAnsi="Open Sans Light" w:cs="Open Sans Light"/>
        </w:rPr>
      </w:pPr>
      <w:r w:rsidRPr="00300448">
        <w:rPr>
          <w:rFonts w:ascii="Open Sans Light" w:hAnsi="Open Sans Light" w:cs="Open Sans Light"/>
        </w:rPr>
        <w:t>Y</w:t>
      </w:r>
      <w:r w:rsidR="00644FC8" w:rsidRPr="00300448">
        <w:rPr>
          <w:rFonts w:ascii="Open Sans Light" w:hAnsi="Open Sans Light" w:cs="Open Sans Light"/>
        </w:rPr>
        <w:t xml:space="preserve">ou are embarking on the underwriting portion of </w:t>
      </w:r>
      <w:r w:rsidR="00AF2F1E" w:rsidRPr="00300448">
        <w:rPr>
          <w:rFonts w:ascii="Open Sans Light" w:hAnsi="Open Sans Light" w:cs="Open Sans Light"/>
        </w:rPr>
        <w:t xml:space="preserve">the application for your </w:t>
      </w:r>
      <w:r w:rsidR="00BF789A" w:rsidRPr="00300448">
        <w:rPr>
          <w:rFonts w:ascii="Open Sans Light" w:hAnsi="Open Sans Light" w:cs="Open Sans Light"/>
        </w:rPr>
        <w:t xml:space="preserve">insurance contract. </w:t>
      </w:r>
      <w:r w:rsidR="00300E18" w:rsidRPr="00300448">
        <w:rPr>
          <w:rFonts w:ascii="Open Sans Light" w:hAnsi="Open Sans Light" w:cs="Open Sans Light"/>
        </w:rPr>
        <w:t>Underwriting can take 4-12 weeks</w:t>
      </w:r>
      <w:r w:rsidR="00BF789A" w:rsidRPr="00300448">
        <w:rPr>
          <w:rFonts w:ascii="Open Sans Light" w:hAnsi="Open Sans Light" w:cs="Open Sans Light"/>
        </w:rPr>
        <w:t xml:space="preserve"> </w:t>
      </w:r>
      <w:r w:rsidR="00300E18" w:rsidRPr="00300448">
        <w:rPr>
          <w:rFonts w:ascii="Open Sans Light" w:hAnsi="Open Sans Light" w:cs="Open Sans Light"/>
        </w:rPr>
        <w:t>to complete</w:t>
      </w:r>
      <w:r w:rsidR="005D4947" w:rsidRPr="00300448">
        <w:rPr>
          <w:rFonts w:ascii="Open Sans Light" w:hAnsi="Open Sans Light" w:cs="Open Sans Light"/>
        </w:rPr>
        <w:t xml:space="preserve">, but there are steps we can take to </w:t>
      </w:r>
      <w:r w:rsidR="00F86900" w:rsidRPr="00300448">
        <w:rPr>
          <w:rFonts w:ascii="Open Sans Light" w:hAnsi="Open Sans Light" w:cs="Open Sans Light"/>
        </w:rPr>
        <w:t>best prepare you and expedite the process.</w:t>
      </w:r>
      <w:r w:rsidR="001B637D" w:rsidRPr="00300448">
        <w:rPr>
          <w:rFonts w:ascii="Open Sans Light" w:hAnsi="Open Sans Light" w:cs="Open Sans Light"/>
        </w:rPr>
        <w:t xml:space="preserve"> Please </w:t>
      </w:r>
      <w:r w:rsidR="00716531" w:rsidRPr="00300448">
        <w:rPr>
          <w:rFonts w:ascii="Open Sans Light" w:hAnsi="Open Sans Light" w:cs="Open Sans Light"/>
        </w:rPr>
        <w:t xml:space="preserve">carefully </w:t>
      </w:r>
      <w:r w:rsidR="001B637D" w:rsidRPr="00300448">
        <w:rPr>
          <w:rFonts w:ascii="Open Sans Light" w:hAnsi="Open Sans Light" w:cs="Open Sans Light"/>
        </w:rPr>
        <w:t>read the</w:t>
      </w:r>
      <w:r w:rsidR="00ED05AC" w:rsidRPr="00300448">
        <w:rPr>
          <w:rFonts w:ascii="Open Sans Light" w:hAnsi="Open Sans Light" w:cs="Open Sans Light"/>
        </w:rPr>
        <w:t xml:space="preserve"> following in its entirety</w:t>
      </w:r>
      <w:r w:rsidR="00716531" w:rsidRPr="00300448">
        <w:rPr>
          <w:rFonts w:ascii="Open Sans Light" w:hAnsi="Open Sans Light" w:cs="Open Sans Light"/>
        </w:rPr>
        <w:t>.</w:t>
      </w:r>
    </w:p>
    <w:p w14:paraId="0455FFE7" w14:textId="002169D7" w:rsidR="00ED05AC" w:rsidRPr="00300448" w:rsidRDefault="0006124E" w:rsidP="00C265DF">
      <w:pPr>
        <w:pStyle w:val="Letterbody"/>
        <w:rPr>
          <w:rFonts w:ascii="Open Sans Light" w:hAnsi="Open Sans Light" w:cs="Open Sans Light"/>
        </w:rPr>
      </w:pPr>
      <w:r w:rsidRPr="00300448">
        <w:rPr>
          <w:rFonts w:ascii="Open Sans Light" w:hAnsi="Open Sans Light" w:cs="Open Sans Light"/>
        </w:rPr>
        <w:t xml:space="preserve">Underwriting consists </w:t>
      </w:r>
      <w:r w:rsidR="00CE6E24" w:rsidRPr="00300448">
        <w:rPr>
          <w:rFonts w:ascii="Open Sans Light" w:hAnsi="Open Sans Light" w:cs="Open Sans Light"/>
        </w:rPr>
        <w:t>of:</w:t>
      </w:r>
    </w:p>
    <w:p w14:paraId="7EF24D2C" w14:textId="5E8404EC" w:rsidR="00CE6E24" w:rsidRPr="00300448" w:rsidRDefault="00CE6E24" w:rsidP="00CE6E24">
      <w:pPr>
        <w:pStyle w:val="Letterbody"/>
        <w:numPr>
          <w:ilvl w:val="0"/>
          <w:numId w:val="7"/>
        </w:numPr>
        <w:rPr>
          <w:rFonts w:ascii="Open Sans Light" w:hAnsi="Open Sans Light" w:cs="Open Sans Light"/>
          <w:kern w:val="0"/>
          <w:szCs w:val="21"/>
        </w:rPr>
      </w:pPr>
      <w:r w:rsidRPr="00300448">
        <w:rPr>
          <w:rFonts w:ascii="Open Sans Light" w:hAnsi="Open Sans Light" w:cs="Open Sans Light"/>
          <w:b/>
          <w:bCs/>
          <w:kern w:val="0"/>
          <w:szCs w:val="21"/>
        </w:rPr>
        <w:t>Medical Exam:</w:t>
      </w:r>
      <w:r w:rsidRPr="00300448">
        <w:rPr>
          <w:rFonts w:ascii="Open Sans Light" w:hAnsi="Open Sans Light" w:cs="Open Sans Light"/>
          <w:kern w:val="0"/>
          <w:szCs w:val="21"/>
        </w:rPr>
        <w:t xml:space="preserve"> We order the examination on your </w:t>
      </w:r>
      <w:r w:rsidR="00081939" w:rsidRPr="00300448">
        <w:rPr>
          <w:rFonts w:ascii="Open Sans Light" w:hAnsi="Open Sans Light" w:cs="Open Sans Light"/>
          <w:kern w:val="0"/>
          <w:szCs w:val="21"/>
        </w:rPr>
        <w:t xml:space="preserve">behalf. </w:t>
      </w:r>
      <w:r w:rsidR="00336F41" w:rsidRPr="00300448">
        <w:rPr>
          <w:rFonts w:ascii="Open Sans Light" w:hAnsi="Open Sans Light" w:cs="Open Sans Light"/>
          <w:kern w:val="0"/>
          <w:szCs w:val="21"/>
        </w:rPr>
        <w:t xml:space="preserve">Exam One is our preferred medical </w:t>
      </w:r>
      <w:r w:rsidR="00362DA5" w:rsidRPr="00300448">
        <w:rPr>
          <w:rFonts w:ascii="Open Sans Light" w:hAnsi="Open Sans Light" w:cs="Open Sans Light"/>
          <w:kern w:val="0"/>
          <w:szCs w:val="21"/>
        </w:rPr>
        <w:t>assessment</w:t>
      </w:r>
      <w:r w:rsidR="00336F41" w:rsidRPr="00300448">
        <w:rPr>
          <w:rFonts w:ascii="Open Sans Light" w:hAnsi="Open Sans Light" w:cs="Open Sans Light"/>
          <w:kern w:val="0"/>
          <w:szCs w:val="21"/>
        </w:rPr>
        <w:t xml:space="preserve"> </w:t>
      </w:r>
      <w:r w:rsidR="006C0234" w:rsidRPr="00300448">
        <w:rPr>
          <w:rFonts w:ascii="Open Sans Light" w:hAnsi="Open Sans Light" w:cs="Open Sans Light"/>
          <w:kern w:val="0"/>
          <w:szCs w:val="21"/>
        </w:rPr>
        <w:t>company</w:t>
      </w:r>
      <w:r w:rsidR="00336F41" w:rsidRPr="00300448">
        <w:rPr>
          <w:rFonts w:ascii="Open Sans Light" w:hAnsi="Open Sans Light" w:cs="Open Sans Light"/>
          <w:kern w:val="0"/>
          <w:szCs w:val="21"/>
        </w:rPr>
        <w:t xml:space="preserve">, but we will notify you if we choose to use an alternative. </w:t>
      </w:r>
      <w:r w:rsidR="00081939" w:rsidRPr="00300448">
        <w:rPr>
          <w:rFonts w:ascii="Open Sans Light" w:hAnsi="Open Sans Light" w:cs="Open Sans Light"/>
          <w:kern w:val="0"/>
          <w:szCs w:val="21"/>
        </w:rPr>
        <w:t>You will receive a</w:t>
      </w:r>
      <w:r w:rsidR="00B0490B" w:rsidRPr="00300448">
        <w:rPr>
          <w:rFonts w:ascii="Open Sans Light" w:hAnsi="Open Sans Light" w:cs="Open Sans Light"/>
          <w:kern w:val="0"/>
          <w:szCs w:val="21"/>
        </w:rPr>
        <w:t xml:space="preserve"> </w:t>
      </w:r>
      <w:r w:rsidR="00081939" w:rsidRPr="00300448">
        <w:rPr>
          <w:rFonts w:ascii="Open Sans Light" w:hAnsi="Open Sans Light" w:cs="Open Sans Light"/>
          <w:kern w:val="0"/>
          <w:szCs w:val="21"/>
        </w:rPr>
        <w:t xml:space="preserve">call from the health professional </w:t>
      </w:r>
      <w:r w:rsidR="00336F41" w:rsidRPr="00300448">
        <w:rPr>
          <w:rFonts w:ascii="Open Sans Light" w:hAnsi="Open Sans Light" w:cs="Open Sans Light"/>
          <w:kern w:val="0"/>
          <w:szCs w:val="21"/>
        </w:rPr>
        <w:t xml:space="preserve">appointed by Exam One within 24 hours of </w:t>
      </w:r>
      <w:r w:rsidR="006464F3" w:rsidRPr="00300448">
        <w:rPr>
          <w:rFonts w:ascii="Open Sans Light" w:hAnsi="Open Sans Light" w:cs="Open Sans Light"/>
          <w:kern w:val="0"/>
          <w:szCs w:val="21"/>
        </w:rPr>
        <w:t>the order</w:t>
      </w:r>
      <w:r w:rsidR="00F3583E" w:rsidRPr="00300448">
        <w:rPr>
          <w:rFonts w:ascii="Open Sans Light" w:hAnsi="Open Sans Light" w:cs="Open Sans Light"/>
          <w:kern w:val="0"/>
          <w:szCs w:val="21"/>
        </w:rPr>
        <w:t xml:space="preserve">, during which you will schedule your exam. </w:t>
      </w:r>
      <w:r w:rsidR="00032FAD" w:rsidRPr="00300448">
        <w:rPr>
          <w:rFonts w:ascii="Open Sans Light" w:hAnsi="Open Sans Light" w:cs="Open Sans Light"/>
          <w:kern w:val="0"/>
          <w:szCs w:val="21"/>
        </w:rPr>
        <w:t xml:space="preserve">Please choose the soonest available appointment you can accommodate to expedite the underwriting process. </w:t>
      </w:r>
      <w:r w:rsidR="003D753E" w:rsidRPr="00300448">
        <w:rPr>
          <w:rFonts w:ascii="Open Sans Light" w:hAnsi="Open Sans Light" w:cs="Open Sans Light"/>
          <w:kern w:val="0"/>
          <w:szCs w:val="21"/>
        </w:rPr>
        <w:t xml:space="preserve">If you miss the </w:t>
      </w:r>
      <w:r w:rsidR="00032FAD" w:rsidRPr="00300448">
        <w:rPr>
          <w:rFonts w:ascii="Open Sans Light" w:hAnsi="Open Sans Light" w:cs="Open Sans Light"/>
          <w:kern w:val="0"/>
          <w:szCs w:val="21"/>
        </w:rPr>
        <w:t>call,</w:t>
      </w:r>
      <w:r w:rsidR="003D753E" w:rsidRPr="00300448">
        <w:rPr>
          <w:rFonts w:ascii="Open Sans Light" w:hAnsi="Open Sans Light" w:cs="Open Sans Light"/>
          <w:kern w:val="0"/>
          <w:szCs w:val="21"/>
        </w:rPr>
        <w:t xml:space="preserve"> please return</w:t>
      </w:r>
      <w:r w:rsidR="00032FAD" w:rsidRPr="00300448">
        <w:rPr>
          <w:rFonts w:ascii="Open Sans Light" w:hAnsi="Open Sans Light" w:cs="Open Sans Light"/>
          <w:kern w:val="0"/>
          <w:szCs w:val="21"/>
        </w:rPr>
        <w:t xml:space="preserve"> it as soon as possible. </w:t>
      </w:r>
      <w:r w:rsidR="00D210C7" w:rsidRPr="00300448">
        <w:rPr>
          <w:rFonts w:ascii="Open Sans Light" w:hAnsi="Open Sans Light" w:cs="Open Sans Light"/>
          <w:kern w:val="0"/>
          <w:szCs w:val="21"/>
        </w:rPr>
        <w:t>Review</w:t>
      </w:r>
      <w:r w:rsidR="00F25E36" w:rsidRPr="00300448">
        <w:rPr>
          <w:rFonts w:ascii="Open Sans Light" w:hAnsi="Open Sans Light" w:cs="Open Sans Light"/>
          <w:kern w:val="0"/>
          <w:szCs w:val="21"/>
        </w:rPr>
        <w:t xml:space="preserve"> page 2 for additional </w:t>
      </w:r>
      <w:r w:rsidR="00D210C7" w:rsidRPr="00300448">
        <w:rPr>
          <w:rFonts w:ascii="Open Sans Light" w:hAnsi="Open Sans Light" w:cs="Open Sans Light"/>
          <w:kern w:val="0"/>
          <w:szCs w:val="21"/>
        </w:rPr>
        <w:t>exam preparation</w:t>
      </w:r>
      <w:r w:rsidR="00F25E36" w:rsidRPr="00300448">
        <w:rPr>
          <w:rFonts w:ascii="Open Sans Light" w:hAnsi="Open Sans Light" w:cs="Open Sans Light"/>
          <w:kern w:val="0"/>
          <w:szCs w:val="21"/>
        </w:rPr>
        <w:t xml:space="preserve">.  </w:t>
      </w:r>
    </w:p>
    <w:p w14:paraId="412105D5" w14:textId="656E4632" w:rsidR="008F30C1" w:rsidRPr="00300448" w:rsidRDefault="008F30C1" w:rsidP="00CE6E24">
      <w:pPr>
        <w:pStyle w:val="Letterbody"/>
        <w:numPr>
          <w:ilvl w:val="0"/>
          <w:numId w:val="7"/>
        </w:numPr>
        <w:rPr>
          <w:rFonts w:ascii="Open Sans Light" w:hAnsi="Open Sans Light" w:cs="Open Sans Light"/>
          <w:kern w:val="0"/>
          <w:szCs w:val="21"/>
        </w:rPr>
      </w:pPr>
      <w:r w:rsidRPr="00300448">
        <w:rPr>
          <w:rFonts w:ascii="Open Sans Light" w:hAnsi="Open Sans Light" w:cs="Open Sans Light"/>
          <w:b/>
          <w:bCs/>
          <w:kern w:val="0"/>
          <w:szCs w:val="21"/>
        </w:rPr>
        <w:t>Telephone Interview:</w:t>
      </w:r>
      <w:r w:rsidRPr="00300448">
        <w:rPr>
          <w:rFonts w:ascii="Open Sans Light" w:hAnsi="Open Sans Light" w:cs="Open Sans Light"/>
          <w:kern w:val="0"/>
          <w:szCs w:val="21"/>
        </w:rPr>
        <w:t xml:space="preserve"> Based on your age and amount of insurance </w:t>
      </w:r>
      <w:r w:rsidR="002C646A" w:rsidRPr="00300448">
        <w:rPr>
          <w:rFonts w:ascii="Open Sans Light" w:hAnsi="Open Sans Light" w:cs="Open Sans Light"/>
          <w:kern w:val="0"/>
          <w:szCs w:val="21"/>
        </w:rPr>
        <w:t xml:space="preserve">applied for, you may be contacted by a third party </w:t>
      </w:r>
      <w:r w:rsidR="00D210C7" w:rsidRPr="00300448">
        <w:rPr>
          <w:rFonts w:ascii="Open Sans Light" w:hAnsi="Open Sans Light" w:cs="Open Sans Light"/>
          <w:kern w:val="0"/>
          <w:szCs w:val="21"/>
        </w:rPr>
        <w:t>on behalf of the insurance carrier. The purpose of this report is to confirm that the information provi</w:t>
      </w:r>
      <w:r w:rsidR="00975553" w:rsidRPr="00300448">
        <w:rPr>
          <w:rFonts w:ascii="Open Sans Light" w:hAnsi="Open Sans Light" w:cs="Open Sans Light"/>
          <w:kern w:val="0"/>
          <w:szCs w:val="21"/>
        </w:rPr>
        <w:t xml:space="preserve">ded by us on your application is correct. </w:t>
      </w:r>
    </w:p>
    <w:p w14:paraId="3FF18CF2" w14:textId="1B049069" w:rsidR="00975553" w:rsidRPr="00300448" w:rsidRDefault="00975553" w:rsidP="00CE6E24">
      <w:pPr>
        <w:pStyle w:val="Letterbody"/>
        <w:numPr>
          <w:ilvl w:val="0"/>
          <w:numId w:val="7"/>
        </w:numPr>
        <w:rPr>
          <w:rFonts w:ascii="Open Sans Light" w:hAnsi="Open Sans Light" w:cs="Open Sans Light"/>
          <w:kern w:val="0"/>
          <w:szCs w:val="21"/>
        </w:rPr>
      </w:pPr>
      <w:r w:rsidRPr="00300448">
        <w:rPr>
          <w:rFonts w:ascii="Open Sans Light" w:hAnsi="Open Sans Light" w:cs="Open Sans Light"/>
          <w:b/>
          <w:bCs/>
          <w:kern w:val="0"/>
          <w:szCs w:val="21"/>
        </w:rPr>
        <w:t>Medical Records:</w:t>
      </w:r>
      <w:r w:rsidRPr="00300448">
        <w:rPr>
          <w:rFonts w:ascii="Open Sans Light" w:hAnsi="Open Sans Light" w:cs="Open Sans Light"/>
          <w:kern w:val="0"/>
          <w:szCs w:val="21"/>
        </w:rPr>
        <w:t xml:space="preserve"> </w:t>
      </w:r>
      <w:r w:rsidR="00991272" w:rsidRPr="00300448">
        <w:rPr>
          <w:rFonts w:ascii="Open Sans Light" w:hAnsi="Open Sans Light" w:cs="Open Sans Light"/>
          <w:kern w:val="0"/>
          <w:szCs w:val="21"/>
        </w:rPr>
        <w:t xml:space="preserve">The </w:t>
      </w:r>
      <w:r w:rsidR="003C3CC2" w:rsidRPr="00300448">
        <w:rPr>
          <w:rFonts w:ascii="Open Sans Light" w:hAnsi="Open Sans Light" w:cs="Open Sans Light"/>
          <w:kern w:val="0"/>
          <w:szCs w:val="21"/>
        </w:rPr>
        <w:t>underwriters</w:t>
      </w:r>
      <w:r w:rsidR="00155DEC" w:rsidRPr="00300448">
        <w:rPr>
          <w:rFonts w:ascii="Open Sans Light" w:hAnsi="Open Sans Light" w:cs="Open Sans Light"/>
          <w:kern w:val="0"/>
          <w:szCs w:val="21"/>
        </w:rPr>
        <w:t xml:space="preserve"> will obtain medical records from your physicians if needed. </w:t>
      </w:r>
      <w:r w:rsidR="003C3CC2" w:rsidRPr="00300448">
        <w:rPr>
          <w:rFonts w:ascii="Open Sans Light" w:hAnsi="Open Sans Light" w:cs="Open Sans Light"/>
          <w:kern w:val="0"/>
          <w:szCs w:val="21"/>
        </w:rPr>
        <w:t>Once the records from your primary care physician are reviewed, the</w:t>
      </w:r>
      <w:r w:rsidR="00020C8A" w:rsidRPr="00300448">
        <w:rPr>
          <w:rFonts w:ascii="Open Sans Light" w:hAnsi="Open Sans Light" w:cs="Open Sans Light"/>
          <w:kern w:val="0"/>
          <w:szCs w:val="21"/>
        </w:rPr>
        <w:t xml:space="preserve">y may request additional records from any specialists you have seen. </w:t>
      </w:r>
      <w:r w:rsidR="00991272" w:rsidRPr="00300448">
        <w:rPr>
          <w:rFonts w:ascii="Open Sans Light" w:hAnsi="Open Sans Light" w:cs="Open Sans Light"/>
          <w:kern w:val="0"/>
          <w:szCs w:val="21"/>
        </w:rPr>
        <w:t>This is typically the stage that takes the most time</w:t>
      </w:r>
      <w:r w:rsidR="00BE6592" w:rsidRPr="00300448">
        <w:rPr>
          <w:rFonts w:ascii="Open Sans Light" w:hAnsi="Open Sans Light" w:cs="Open Sans Light"/>
          <w:kern w:val="0"/>
          <w:szCs w:val="21"/>
        </w:rPr>
        <w:t xml:space="preserve"> and you may be contacted during </w:t>
      </w:r>
      <w:r w:rsidR="00020C8A" w:rsidRPr="00300448">
        <w:rPr>
          <w:rFonts w:ascii="Open Sans Light" w:hAnsi="Open Sans Light" w:cs="Open Sans Light"/>
          <w:kern w:val="0"/>
          <w:szCs w:val="21"/>
        </w:rPr>
        <w:t xml:space="preserve">which </w:t>
      </w:r>
      <w:r w:rsidR="003C3CC2" w:rsidRPr="00300448">
        <w:rPr>
          <w:rFonts w:ascii="Open Sans Light" w:hAnsi="Open Sans Light" w:cs="Open Sans Light"/>
          <w:kern w:val="0"/>
          <w:szCs w:val="21"/>
        </w:rPr>
        <w:t xml:space="preserve">to </w:t>
      </w:r>
      <w:r w:rsidR="00020C8A" w:rsidRPr="00300448">
        <w:rPr>
          <w:rFonts w:ascii="Open Sans Light" w:hAnsi="Open Sans Light" w:cs="Open Sans Light"/>
          <w:kern w:val="0"/>
          <w:szCs w:val="21"/>
        </w:rPr>
        <w:t xml:space="preserve">aid in collection of the records or </w:t>
      </w:r>
      <w:r w:rsidR="00F54569" w:rsidRPr="00300448">
        <w:rPr>
          <w:rFonts w:ascii="Open Sans Light" w:hAnsi="Open Sans Light" w:cs="Open Sans Light"/>
          <w:kern w:val="0"/>
          <w:szCs w:val="21"/>
        </w:rPr>
        <w:t xml:space="preserve">encourage your </w:t>
      </w:r>
      <w:r w:rsidR="00A86C2D" w:rsidRPr="00300448">
        <w:rPr>
          <w:rFonts w:ascii="Open Sans Light" w:hAnsi="Open Sans Light" w:cs="Open Sans Light"/>
          <w:kern w:val="0"/>
          <w:szCs w:val="21"/>
        </w:rPr>
        <w:t>physician</w:t>
      </w:r>
      <w:r w:rsidR="00F54569" w:rsidRPr="00300448">
        <w:rPr>
          <w:rFonts w:ascii="Open Sans Light" w:hAnsi="Open Sans Light" w:cs="Open Sans Light"/>
          <w:kern w:val="0"/>
          <w:szCs w:val="21"/>
        </w:rPr>
        <w:t xml:space="preserve"> to </w:t>
      </w:r>
      <w:r w:rsidR="00A86C2D" w:rsidRPr="00300448">
        <w:rPr>
          <w:rFonts w:ascii="Open Sans Light" w:hAnsi="Open Sans Light" w:cs="Open Sans Light"/>
          <w:kern w:val="0"/>
          <w:szCs w:val="21"/>
        </w:rPr>
        <w:t xml:space="preserve">furnish </w:t>
      </w:r>
      <w:r w:rsidR="00F54569" w:rsidRPr="00300448">
        <w:rPr>
          <w:rFonts w:ascii="Open Sans Light" w:hAnsi="Open Sans Light" w:cs="Open Sans Light"/>
          <w:kern w:val="0"/>
          <w:szCs w:val="21"/>
        </w:rPr>
        <w:t>t</w:t>
      </w:r>
      <w:r w:rsidR="00456128" w:rsidRPr="00300448">
        <w:rPr>
          <w:rFonts w:ascii="Open Sans Light" w:hAnsi="Open Sans Light" w:cs="Open Sans Light"/>
          <w:kern w:val="0"/>
          <w:szCs w:val="21"/>
        </w:rPr>
        <w:t>he documents</w:t>
      </w:r>
      <w:r w:rsidR="00F54569" w:rsidRPr="00300448">
        <w:rPr>
          <w:rFonts w:ascii="Open Sans Light" w:hAnsi="Open Sans Light" w:cs="Open Sans Light"/>
          <w:kern w:val="0"/>
          <w:szCs w:val="21"/>
        </w:rPr>
        <w:t xml:space="preserve"> </w:t>
      </w:r>
      <w:r w:rsidR="00A86C2D" w:rsidRPr="00300448">
        <w:rPr>
          <w:rFonts w:ascii="Open Sans Light" w:hAnsi="Open Sans Light" w:cs="Open Sans Light"/>
          <w:kern w:val="0"/>
          <w:szCs w:val="21"/>
        </w:rPr>
        <w:t>in a timely manner.</w:t>
      </w:r>
      <w:r w:rsidR="00456128" w:rsidRPr="00300448">
        <w:rPr>
          <w:rFonts w:ascii="Open Sans Light" w:hAnsi="Open Sans Light" w:cs="Open Sans Light"/>
          <w:kern w:val="0"/>
          <w:szCs w:val="21"/>
        </w:rPr>
        <w:t xml:space="preserve"> </w:t>
      </w:r>
      <w:r w:rsidR="00456128" w:rsidRPr="00300448">
        <w:rPr>
          <w:rFonts w:ascii="Open Sans Light" w:hAnsi="Open Sans Light" w:cs="Open Sans Light"/>
          <w:b/>
          <w:bCs/>
          <w:kern w:val="0"/>
          <w:szCs w:val="21"/>
        </w:rPr>
        <w:t>To avoid delays, we advise you to refrain from non-urgent wellness checkups until after the underwriting process is completed.</w:t>
      </w:r>
      <w:r w:rsidR="00456128" w:rsidRPr="00300448">
        <w:rPr>
          <w:rFonts w:ascii="Open Sans Light" w:hAnsi="Open Sans Light" w:cs="Open Sans Light"/>
          <w:kern w:val="0"/>
          <w:szCs w:val="21"/>
        </w:rPr>
        <w:t xml:space="preserve"> </w:t>
      </w:r>
    </w:p>
    <w:p w14:paraId="5326D933" w14:textId="77777777" w:rsidR="009837DF" w:rsidRDefault="009837DF" w:rsidP="00B34AEE">
      <w:pPr>
        <w:pStyle w:val="Letterbody"/>
        <w:tabs>
          <w:tab w:val="left" w:pos="1080"/>
        </w:tabs>
        <w:rPr>
          <w:rFonts w:ascii="Open Sans Light" w:hAnsi="Open Sans Light" w:cs="Open Sans Light"/>
        </w:rPr>
      </w:pPr>
    </w:p>
    <w:p w14:paraId="611CAAD5" w14:textId="34D12ECE" w:rsidR="00C31513" w:rsidRPr="00300448" w:rsidRDefault="00C31513" w:rsidP="00B34AEE">
      <w:pPr>
        <w:pStyle w:val="Letterbody"/>
        <w:tabs>
          <w:tab w:val="left" w:pos="1080"/>
        </w:tabs>
        <w:rPr>
          <w:rFonts w:ascii="Open Sans Light" w:hAnsi="Open Sans Light" w:cs="Open Sans Light"/>
        </w:rPr>
      </w:pPr>
      <w:r w:rsidRPr="00300448">
        <w:rPr>
          <w:rFonts w:ascii="Open Sans Light" w:hAnsi="Open Sans Light" w:cs="Open Sans Light"/>
        </w:rPr>
        <w:t xml:space="preserve">Please don’t ever hesitate to reach out </w:t>
      </w:r>
      <w:r w:rsidR="009837DF">
        <w:rPr>
          <w:rFonts w:ascii="Open Sans Light" w:hAnsi="Open Sans Light" w:cs="Open Sans Light"/>
        </w:rPr>
        <w:t>to us</w:t>
      </w:r>
      <w:r w:rsidRPr="00300448">
        <w:rPr>
          <w:rFonts w:ascii="Open Sans Light" w:hAnsi="Open Sans Light" w:cs="Open Sans Light"/>
        </w:rPr>
        <w:t xml:space="preserve"> </w:t>
      </w:r>
      <w:r w:rsidR="009837DF">
        <w:rPr>
          <w:rFonts w:ascii="Open Sans Light" w:hAnsi="Open Sans Light" w:cs="Open Sans Light"/>
        </w:rPr>
        <w:t>with</w:t>
      </w:r>
      <w:r w:rsidRPr="00300448">
        <w:rPr>
          <w:rFonts w:ascii="Open Sans Light" w:hAnsi="Open Sans Light" w:cs="Open Sans Light"/>
        </w:rPr>
        <w:t xml:space="preserve"> any questions or concerns. </w:t>
      </w:r>
    </w:p>
    <w:p w14:paraId="02B049E3" w14:textId="07B62D5D" w:rsidR="00330229" w:rsidRPr="00330229" w:rsidRDefault="00330229" w:rsidP="006F7F2A">
      <w:pPr>
        <w:spacing w:before="40" w:after="160"/>
        <w:rPr>
          <w:lang w:val="es-SV"/>
        </w:rPr>
      </w:pPr>
    </w:p>
    <w:p w14:paraId="02B1B8CC" w14:textId="77777777" w:rsidR="00DF499B" w:rsidRDefault="00DF499B">
      <w:pPr>
        <w:spacing w:before="40" w:after="160"/>
        <w:rPr>
          <w:sz w:val="28"/>
          <w:szCs w:val="21"/>
          <w:lang w:val="es-SV"/>
        </w:rPr>
      </w:pPr>
      <w:r>
        <w:rPr>
          <w:sz w:val="28"/>
          <w:szCs w:val="21"/>
          <w:lang w:val="es-SV"/>
        </w:rPr>
        <w:br w:type="page"/>
      </w:r>
    </w:p>
    <w:p w14:paraId="3D06369E" w14:textId="42D1B8F7" w:rsidR="00330229" w:rsidRPr="00AC5606" w:rsidRDefault="006F7F2A" w:rsidP="00330229">
      <w:pPr>
        <w:rPr>
          <w:b/>
          <w:bCs/>
          <w:sz w:val="28"/>
          <w:szCs w:val="21"/>
          <w:lang w:val="es-SV"/>
        </w:rPr>
      </w:pPr>
      <w:r w:rsidRPr="00AC5606">
        <w:rPr>
          <w:b/>
          <w:bCs/>
          <w:sz w:val="28"/>
          <w:szCs w:val="21"/>
          <w:lang w:val="es-SV"/>
        </w:rPr>
        <w:lastRenderedPageBreak/>
        <w:t>Make the Most of your Exam</w:t>
      </w:r>
    </w:p>
    <w:p w14:paraId="1F30CE01" w14:textId="3E1FABEA" w:rsidR="00DF499B" w:rsidRPr="00DF499B" w:rsidRDefault="00DF499B" w:rsidP="00330229">
      <w:pPr>
        <w:rPr>
          <w:sz w:val="22"/>
          <w:szCs w:val="18"/>
          <w:lang w:val="es-SV"/>
        </w:rPr>
      </w:pPr>
      <w:r>
        <w:rPr>
          <w:sz w:val="22"/>
          <w:szCs w:val="18"/>
          <w:lang w:val="es-SV"/>
        </w:rPr>
        <w:t xml:space="preserve">Follow these guidelines </w:t>
      </w:r>
      <w:r w:rsidR="00300448">
        <w:rPr>
          <w:sz w:val="22"/>
          <w:szCs w:val="18"/>
          <w:lang w:val="es-SV"/>
        </w:rPr>
        <w:t xml:space="preserve">to help obtain the best results for your help rating. </w:t>
      </w:r>
    </w:p>
    <w:p w14:paraId="1D56876A" w14:textId="130A595D" w:rsidR="006F7F2A" w:rsidRDefault="00E767FE" w:rsidP="00E0403B">
      <w:pPr>
        <w:pStyle w:val="ListParagraph"/>
        <w:numPr>
          <w:ilvl w:val="0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Schedule your exam for first thing in the morning</w:t>
      </w:r>
    </w:p>
    <w:p w14:paraId="436A2884" w14:textId="11033E58" w:rsidR="00F03BAD" w:rsidRDefault="00CD36B3" w:rsidP="00E0403B">
      <w:pPr>
        <w:pStyle w:val="ListParagraph"/>
        <w:numPr>
          <w:ilvl w:val="0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Limit the following </w:t>
      </w:r>
      <w:r w:rsidRPr="00CD36B3">
        <w:rPr>
          <w:b/>
          <w:bCs/>
          <w:sz w:val="22"/>
          <w:szCs w:val="22"/>
          <w:lang w:val="es-SV"/>
        </w:rPr>
        <w:t>24 hours</w:t>
      </w:r>
      <w:r>
        <w:rPr>
          <w:sz w:val="22"/>
          <w:szCs w:val="22"/>
          <w:lang w:val="es-SV"/>
        </w:rPr>
        <w:t xml:space="preserve"> prior to the exam:</w:t>
      </w:r>
    </w:p>
    <w:p w14:paraId="279C9D60" w14:textId="57DEC26F" w:rsidR="003E578E" w:rsidRDefault="003E578E" w:rsidP="003E578E">
      <w:pPr>
        <w:pStyle w:val="ListParagraph"/>
        <w:numPr>
          <w:ilvl w:val="1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Strenuous physical activities</w:t>
      </w:r>
    </w:p>
    <w:p w14:paraId="0A22CEF6" w14:textId="035A1DA0" w:rsidR="003E578E" w:rsidRDefault="003E578E" w:rsidP="003E578E">
      <w:pPr>
        <w:pStyle w:val="ListParagraph"/>
        <w:numPr>
          <w:ilvl w:val="1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Caffeine </w:t>
      </w:r>
    </w:p>
    <w:p w14:paraId="37D54685" w14:textId="7E97FD0E" w:rsidR="003E578E" w:rsidRDefault="003E578E" w:rsidP="003E578E">
      <w:pPr>
        <w:pStyle w:val="ListParagraph"/>
        <w:numPr>
          <w:ilvl w:val="1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Alcoholic beverages</w:t>
      </w:r>
    </w:p>
    <w:p w14:paraId="38E90430" w14:textId="5CA6C57B" w:rsidR="00EF0795" w:rsidRDefault="00EF0795" w:rsidP="00EF0795">
      <w:pPr>
        <w:pStyle w:val="ListParagraph"/>
        <w:numPr>
          <w:ilvl w:val="0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Get at least </w:t>
      </w:r>
      <w:r w:rsidRPr="00CD36B3">
        <w:rPr>
          <w:b/>
          <w:bCs/>
          <w:sz w:val="22"/>
          <w:szCs w:val="22"/>
          <w:lang w:val="es-SV"/>
        </w:rPr>
        <w:t>8 hours</w:t>
      </w:r>
      <w:r>
        <w:rPr>
          <w:sz w:val="22"/>
          <w:szCs w:val="22"/>
          <w:lang w:val="es-SV"/>
        </w:rPr>
        <w:t xml:space="preserve"> of sleep the night before the exam</w:t>
      </w:r>
    </w:p>
    <w:p w14:paraId="7610BE82" w14:textId="26288B65" w:rsidR="00EF0795" w:rsidRDefault="004429DA" w:rsidP="00EF0795">
      <w:pPr>
        <w:pStyle w:val="ListParagraph"/>
        <w:numPr>
          <w:ilvl w:val="0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Do not eat or drink anything except water </w:t>
      </w:r>
      <w:r w:rsidRPr="00CD36B3">
        <w:rPr>
          <w:b/>
          <w:bCs/>
          <w:sz w:val="22"/>
          <w:szCs w:val="22"/>
          <w:lang w:val="es-SV"/>
        </w:rPr>
        <w:t>4-8 hours</w:t>
      </w:r>
      <w:r>
        <w:rPr>
          <w:sz w:val="22"/>
          <w:szCs w:val="22"/>
          <w:lang w:val="es-SV"/>
        </w:rPr>
        <w:t xml:space="preserve"> prior to the exam</w:t>
      </w:r>
    </w:p>
    <w:p w14:paraId="3444CC4C" w14:textId="379E70EB" w:rsidR="004429DA" w:rsidRDefault="007A3E9E" w:rsidP="00EF0795">
      <w:pPr>
        <w:pStyle w:val="ListParagraph"/>
        <w:numPr>
          <w:ilvl w:val="0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Drink a full glass of water </w:t>
      </w:r>
      <w:r w:rsidR="0055576E" w:rsidRPr="0055576E">
        <w:rPr>
          <w:b/>
          <w:bCs/>
          <w:sz w:val="22"/>
          <w:szCs w:val="22"/>
          <w:lang w:val="es-SV"/>
        </w:rPr>
        <w:t>1</w:t>
      </w:r>
      <w:r w:rsidRPr="0055576E">
        <w:rPr>
          <w:b/>
          <w:bCs/>
          <w:sz w:val="22"/>
          <w:szCs w:val="22"/>
          <w:lang w:val="es-SV"/>
        </w:rPr>
        <w:t xml:space="preserve"> hour</w:t>
      </w:r>
      <w:r>
        <w:rPr>
          <w:sz w:val="22"/>
          <w:szCs w:val="22"/>
          <w:lang w:val="es-SV"/>
        </w:rPr>
        <w:t xml:space="preserve"> pr</w:t>
      </w:r>
      <w:r w:rsidR="002436FC">
        <w:rPr>
          <w:sz w:val="22"/>
          <w:szCs w:val="22"/>
          <w:lang w:val="es-SV"/>
        </w:rPr>
        <w:t>ior to the exam</w:t>
      </w:r>
    </w:p>
    <w:p w14:paraId="52916181" w14:textId="7805316E" w:rsidR="0055576E" w:rsidRDefault="00AB3686" w:rsidP="00EF0795">
      <w:pPr>
        <w:pStyle w:val="ListParagraph"/>
        <w:numPr>
          <w:ilvl w:val="0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Re</w:t>
      </w:r>
      <w:r w:rsidR="009809FC">
        <w:rPr>
          <w:sz w:val="22"/>
          <w:szCs w:val="22"/>
          <w:lang w:val="es-SV"/>
        </w:rPr>
        <w:t>f</w:t>
      </w:r>
      <w:r>
        <w:rPr>
          <w:sz w:val="22"/>
          <w:szCs w:val="22"/>
          <w:lang w:val="es-SV"/>
        </w:rPr>
        <w:t xml:space="preserve">rain from </w:t>
      </w:r>
      <w:r w:rsidR="009809FC">
        <w:rPr>
          <w:sz w:val="22"/>
          <w:szCs w:val="22"/>
          <w:lang w:val="es-SV"/>
        </w:rPr>
        <w:t xml:space="preserve">smoking </w:t>
      </w:r>
      <w:r w:rsidR="009E1466" w:rsidRPr="009E1466">
        <w:rPr>
          <w:b/>
          <w:bCs/>
          <w:sz w:val="22"/>
          <w:szCs w:val="22"/>
          <w:lang w:val="es-SV"/>
        </w:rPr>
        <w:t>30 minutes</w:t>
      </w:r>
      <w:r w:rsidR="009E1466">
        <w:rPr>
          <w:sz w:val="22"/>
          <w:szCs w:val="22"/>
          <w:lang w:val="es-SV"/>
        </w:rPr>
        <w:t xml:space="preserve"> prior to the exam</w:t>
      </w:r>
    </w:p>
    <w:p w14:paraId="766E969F" w14:textId="07743BB4" w:rsidR="009E1466" w:rsidRDefault="00B1183C" w:rsidP="00EF0795">
      <w:pPr>
        <w:pStyle w:val="ListParagraph"/>
        <w:numPr>
          <w:ilvl w:val="0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Have the following items ready </w:t>
      </w:r>
      <w:r w:rsidR="00207FC3" w:rsidRPr="00207FC3">
        <w:rPr>
          <w:b/>
          <w:bCs/>
          <w:sz w:val="22"/>
          <w:szCs w:val="22"/>
          <w:lang w:val="es-SV"/>
        </w:rPr>
        <w:t>at</w:t>
      </w:r>
      <w:r w:rsidRPr="00207FC3">
        <w:rPr>
          <w:b/>
          <w:bCs/>
          <w:sz w:val="22"/>
          <w:szCs w:val="22"/>
          <w:lang w:val="es-SV"/>
        </w:rPr>
        <w:t xml:space="preserve"> the exam</w:t>
      </w:r>
      <w:r>
        <w:rPr>
          <w:sz w:val="22"/>
          <w:szCs w:val="22"/>
          <w:lang w:val="es-SV"/>
        </w:rPr>
        <w:t>:</w:t>
      </w:r>
    </w:p>
    <w:p w14:paraId="59350B36" w14:textId="366912EE" w:rsidR="00B1183C" w:rsidRDefault="00B1183C" w:rsidP="00B1183C">
      <w:pPr>
        <w:pStyle w:val="ListParagraph"/>
        <w:numPr>
          <w:ilvl w:val="1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A photo ID</w:t>
      </w:r>
    </w:p>
    <w:p w14:paraId="679AF755" w14:textId="49D29EC4" w:rsidR="00B1183C" w:rsidRDefault="00B1183C" w:rsidP="00B1183C">
      <w:pPr>
        <w:pStyle w:val="ListParagraph"/>
        <w:numPr>
          <w:ilvl w:val="1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Names, addresses, and phone numbers of any doctors, hospitals, or clinics visited in the last 5 years</w:t>
      </w:r>
    </w:p>
    <w:p w14:paraId="1555155E" w14:textId="46EF9968" w:rsidR="00B1183C" w:rsidRDefault="00B1183C" w:rsidP="00B1183C">
      <w:pPr>
        <w:pStyle w:val="ListParagraph"/>
        <w:numPr>
          <w:ilvl w:val="1"/>
          <w:numId w:val="8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Names and dosages of current medications</w:t>
      </w:r>
    </w:p>
    <w:p w14:paraId="5F5EB7D9" w14:textId="77777777" w:rsidR="004B59A3" w:rsidRDefault="004B59A3" w:rsidP="00B1183C">
      <w:pPr>
        <w:rPr>
          <w:sz w:val="22"/>
          <w:szCs w:val="22"/>
          <w:lang w:val="es-SV"/>
        </w:rPr>
      </w:pPr>
    </w:p>
    <w:p w14:paraId="6C711DA0" w14:textId="3EF8C4DF" w:rsidR="00B1183C" w:rsidRPr="00207FC3" w:rsidRDefault="00B1183C" w:rsidP="00B1183C">
      <w:pPr>
        <w:rPr>
          <w:b/>
          <w:bCs/>
          <w:szCs w:val="24"/>
          <w:lang w:val="es-SV"/>
        </w:rPr>
      </w:pPr>
      <w:r w:rsidRPr="00207FC3">
        <w:rPr>
          <w:b/>
          <w:bCs/>
          <w:szCs w:val="24"/>
          <w:lang w:val="es-SV"/>
        </w:rPr>
        <w:t>Special Considerations</w:t>
      </w:r>
      <w:r w:rsidR="006B2FCC" w:rsidRPr="00207FC3">
        <w:rPr>
          <w:b/>
          <w:bCs/>
          <w:szCs w:val="24"/>
          <w:lang w:val="es-SV"/>
        </w:rPr>
        <w:t xml:space="preserve"> </w:t>
      </w:r>
    </w:p>
    <w:p w14:paraId="31339CAF" w14:textId="4F774822" w:rsidR="006B2FCC" w:rsidRPr="006B2FCC" w:rsidRDefault="006B2FCC" w:rsidP="00B1183C">
      <w:p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If you have been diagnosed with either condition below, please </w:t>
      </w:r>
      <w:r w:rsidR="00C25F5B">
        <w:rPr>
          <w:sz w:val="22"/>
          <w:szCs w:val="22"/>
          <w:lang w:val="es-SV"/>
        </w:rPr>
        <w:t>take</w:t>
      </w:r>
      <w:r>
        <w:rPr>
          <w:sz w:val="22"/>
          <w:szCs w:val="22"/>
          <w:lang w:val="es-SV"/>
        </w:rPr>
        <w:t xml:space="preserve"> </w:t>
      </w:r>
      <w:r w:rsidR="00CC5BAD">
        <w:rPr>
          <w:sz w:val="22"/>
          <w:szCs w:val="22"/>
          <w:lang w:val="es-SV"/>
        </w:rPr>
        <w:t>the</w:t>
      </w:r>
      <w:r w:rsidR="00C25F5B">
        <w:rPr>
          <w:sz w:val="22"/>
          <w:szCs w:val="22"/>
          <w:lang w:val="es-SV"/>
        </w:rPr>
        <w:t xml:space="preserve"> following</w:t>
      </w:r>
      <w:r w:rsidR="00CC5BAD">
        <w:rPr>
          <w:sz w:val="22"/>
          <w:szCs w:val="22"/>
          <w:lang w:val="es-SV"/>
        </w:rPr>
        <w:t xml:space="preserve"> additional precautions:</w:t>
      </w:r>
    </w:p>
    <w:p w14:paraId="1DF68A9F" w14:textId="7E2AAFCE" w:rsidR="00CD36B3" w:rsidRDefault="004B59A3" w:rsidP="004B59A3">
      <w:pPr>
        <w:pStyle w:val="ListParagraph"/>
        <w:numPr>
          <w:ilvl w:val="0"/>
          <w:numId w:val="11"/>
        </w:numPr>
        <w:rPr>
          <w:sz w:val="22"/>
          <w:szCs w:val="22"/>
          <w:lang w:val="es-SV"/>
        </w:rPr>
      </w:pPr>
      <w:r w:rsidRPr="004B59A3">
        <w:rPr>
          <w:sz w:val="22"/>
          <w:szCs w:val="22"/>
          <w:lang w:val="es-SV"/>
        </w:rPr>
        <w:t>Diabetes</w:t>
      </w:r>
    </w:p>
    <w:p w14:paraId="79BE6E2B" w14:textId="7B965402" w:rsidR="004B59A3" w:rsidRDefault="00D7466C" w:rsidP="004B59A3">
      <w:pPr>
        <w:pStyle w:val="ListParagraph"/>
        <w:numPr>
          <w:ilvl w:val="1"/>
          <w:numId w:val="11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Sc</w:t>
      </w:r>
      <w:r w:rsidRPr="00D7466C">
        <w:rPr>
          <w:sz w:val="22"/>
          <w:szCs w:val="22"/>
          <w:lang w:val="es-SV"/>
        </w:rPr>
        <w:t>hedule the exam for 12 hours after a meal (no sweets/sugars after the meal)</w:t>
      </w:r>
    </w:p>
    <w:p w14:paraId="179D1E26" w14:textId="57C4EE91" w:rsidR="0033219C" w:rsidRDefault="008E3363" w:rsidP="004B59A3">
      <w:pPr>
        <w:pStyle w:val="ListParagraph"/>
        <w:numPr>
          <w:ilvl w:val="1"/>
          <w:numId w:val="11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Empty your bladder immediately after eating</w:t>
      </w:r>
    </w:p>
    <w:p w14:paraId="7847F842" w14:textId="0277F376" w:rsidR="008E3363" w:rsidRDefault="008E3363" w:rsidP="004B59A3">
      <w:pPr>
        <w:pStyle w:val="ListParagraph"/>
        <w:numPr>
          <w:ilvl w:val="1"/>
          <w:numId w:val="11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Take your usual medications as directed by your physician</w:t>
      </w:r>
    </w:p>
    <w:p w14:paraId="43DF9FA9" w14:textId="6A172CEA" w:rsidR="008E3363" w:rsidRDefault="008E3363" w:rsidP="008E3363">
      <w:pPr>
        <w:pStyle w:val="ListParagraph"/>
        <w:numPr>
          <w:ilvl w:val="0"/>
          <w:numId w:val="11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Hypertension</w:t>
      </w:r>
    </w:p>
    <w:p w14:paraId="566BC892" w14:textId="0F7A7CE6" w:rsidR="008E3363" w:rsidRDefault="008E3363" w:rsidP="008E3363">
      <w:pPr>
        <w:pStyle w:val="ListParagraph"/>
        <w:numPr>
          <w:ilvl w:val="1"/>
          <w:numId w:val="11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Avoid all stimulants (caffeine, alcohol, cigarettes, etc.)</w:t>
      </w:r>
    </w:p>
    <w:p w14:paraId="15863CDB" w14:textId="195D68D6" w:rsidR="008E3363" w:rsidRDefault="008E3363" w:rsidP="008E3363">
      <w:pPr>
        <w:pStyle w:val="ListParagraph"/>
        <w:numPr>
          <w:ilvl w:val="1"/>
          <w:numId w:val="11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Have the examiner </w:t>
      </w:r>
      <w:r w:rsidR="0047725C">
        <w:rPr>
          <w:sz w:val="22"/>
          <w:szCs w:val="22"/>
          <w:lang w:val="es-SV"/>
        </w:rPr>
        <w:t>take your blood pressure after you have had a chance to relax – preferably 3 attempts at 10 minute intervals</w:t>
      </w:r>
    </w:p>
    <w:p w14:paraId="16B59A87" w14:textId="74B70DD1" w:rsidR="0047725C" w:rsidRPr="004B59A3" w:rsidRDefault="0047725C" w:rsidP="008E3363">
      <w:pPr>
        <w:pStyle w:val="ListParagraph"/>
        <w:numPr>
          <w:ilvl w:val="1"/>
          <w:numId w:val="11"/>
        </w:numPr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Take your usual medications as directed </w:t>
      </w:r>
      <w:r w:rsidR="005E1722">
        <w:rPr>
          <w:sz w:val="22"/>
          <w:szCs w:val="22"/>
          <w:lang w:val="es-SV"/>
        </w:rPr>
        <w:t>by your physician</w:t>
      </w:r>
    </w:p>
    <w:p w14:paraId="261344FD" w14:textId="77777777" w:rsidR="005E1722" w:rsidRPr="005E1722" w:rsidRDefault="005E1722" w:rsidP="005E1722">
      <w:pPr>
        <w:rPr>
          <w:lang w:val="es-SV"/>
        </w:rPr>
      </w:pPr>
    </w:p>
    <w:sectPr w:rsidR="005E1722" w:rsidRPr="005E1722" w:rsidSect="00C31513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260" w:right="1800" w:bottom="810" w:left="1800" w:header="864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E190" w14:textId="77777777" w:rsidR="00A942C4" w:rsidRDefault="00A942C4">
      <w:pPr>
        <w:spacing w:after="0" w:line="240" w:lineRule="auto"/>
      </w:pPr>
      <w:r>
        <w:separator/>
      </w:r>
    </w:p>
  </w:endnote>
  <w:endnote w:type="continuationSeparator" w:id="0">
    <w:p w14:paraId="69C79EE1" w14:textId="77777777" w:rsidR="00A942C4" w:rsidRDefault="00A942C4">
      <w:pPr>
        <w:spacing w:after="0" w:line="240" w:lineRule="auto"/>
      </w:pPr>
      <w:r>
        <w:continuationSeparator/>
      </w:r>
    </w:p>
  </w:endnote>
  <w:endnote w:type="continuationNotice" w:id="1">
    <w:p w14:paraId="50E4376F" w14:textId="77777777" w:rsidR="00500CA2" w:rsidRDefault="00500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20B0604020202020204"/>
    <w:charset w:val="8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565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F75ED0" w14:textId="7DE3419F" w:rsidR="009837DF" w:rsidRDefault="009837DF" w:rsidP="00A96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4A1A07" w14:textId="77777777" w:rsidR="009837DF" w:rsidRDefault="009837DF" w:rsidP="00983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0240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518603" w14:textId="6F2AC07C" w:rsidR="009837DF" w:rsidRDefault="009837DF" w:rsidP="00A96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BBB22E" w14:textId="77777777" w:rsidR="009837DF" w:rsidRDefault="009837DF" w:rsidP="009837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0D80" w14:textId="77777777" w:rsidR="00A942C4" w:rsidRDefault="00A942C4">
      <w:pPr>
        <w:spacing w:after="0" w:line="240" w:lineRule="auto"/>
      </w:pPr>
      <w:r>
        <w:separator/>
      </w:r>
    </w:p>
  </w:footnote>
  <w:footnote w:type="continuationSeparator" w:id="0">
    <w:p w14:paraId="7BE88967" w14:textId="77777777" w:rsidR="00A942C4" w:rsidRDefault="00A942C4">
      <w:pPr>
        <w:spacing w:after="0" w:line="240" w:lineRule="auto"/>
      </w:pPr>
      <w:r>
        <w:continuationSeparator/>
      </w:r>
    </w:p>
  </w:footnote>
  <w:footnote w:type="continuationNotice" w:id="1">
    <w:p w14:paraId="6836FC5A" w14:textId="77777777" w:rsidR="00500CA2" w:rsidRDefault="00500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09741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64BF16" w14:textId="38C23AC7" w:rsidR="00A942C4" w:rsidRDefault="00A942C4" w:rsidP="006F7F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9F50E4" w14:textId="77777777" w:rsidR="00A942C4" w:rsidRDefault="00A942C4" w:rsidP="006F7F2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68DB" w14:textId="5F3F14F0" w:rsidR="00A942C4" w:rsidRPr="006B1E84" w:rsidRDefault="00A942C4" w:rsidP="006F7F2A">
    <w:pPr>
      <w:pStyle w:val="Header"/>
      <w:spacing w:line="264" w:lineRule="auto"/>
      <w:ind w:right="360"/>
      <w:rPr>
        <w:rFonts w:ascii="Lato Light" w:hAnsi="Lato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362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F1384"/>
    <w:multiLevelType w:val="hybridMultilevel"/>
    <w:tmpl w:val="19A0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5C4E"/>
    <w:multiLevelType w:val="hybridMultilevel"/>
    <w:tmpl w:val="A8486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2F29"/>
    <w:multiLevelType w:val="hybridMultilevel"/>
    <w:tmpl w:val="A4EC77C8"/>
    <w:lvl w:ilvl="0" w:tplc="C9823A92">
      <w:start w:val="1"/>
      <w:numFmt w:val="upperLetter"/>
      <w:pStyle w:val="LetterHead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5B63"/>
    <w:multiLevelType w:val="hybridMultilevel"/>
    <w:tmpl w:val="4008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5490"/>
    <w:multiLevelType w:val="hybridMultilevel"/>
    <w:tmpl w:val="6F9041C8"/>
    <w:lvl w:ilvl="0" w:tplc="9AA41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21ACA"/>
    <w:multiLevelType w:val="hybridMultilevel"/>
    <w:tmpl w:val="967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F7E"/>
    <w:multiLevelType w:val="hybridMultilevel"/>
    <w:tmpl w:val="FB6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15FA"/>
    <w:multiLevelType w:val="hybridMultilevel"/>
    <w:tmpl w:val="95D8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458B"/>
    <w:multiLevelType w:val="hybridMultilevel"/>
    <w:tmpl w:val="271CA2DE"/>
    <w:lvl w:ilvl="0" w:tplc="B09CF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7D3120"/>
    <w:multiLevelType w:val="hybridMultilevel"/>
    <w:tmpl w:val="A8486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07"/>
    <w:rsid w:val="00002307"/>
    <w:rsid w:val="0001017C"/>
    <w:rsid w:val="00011CC7"/>
    <w:rsid w:val="00015960"/>
    <w:rsid w:val="00020C8A"/>
    <w:rsid w:val="000308C8"/>
    <w:rsid w:val="0003159E"/>
    <w:rsid w:val="00032105"/>
    <w:rsid w:val="00032FAD"/>
    <w:rsid w:val="000371E2"/>
    <w:rsid w:val="000413D1"/>
    <w:rsid w:val="000479AB"/>
    <w:rsid w:val="00055040"/>
    <w:rsid w:val="00060B5A"/>
    <w:rsid w:val="0006123D"/>
    <w:rsid w:val="0006124E"/>
    <w:rsid w:val="000715E5"/>
    <w:rsid w:val="00081939"/>
    <w:rsid w:val="000A0FB7"/>
    <w:rsid w:val="000A3A85"/>
    <w:rsid w:val="000B233E"/>
    <w:rsid w:val="000B54F5"/>
    <w:rsid w:val="000B7143"/>
    <w:rsid w:val="000C4191"/>
    <w:rsid w:val="000E25C3"/>
    <w:rsid w:val="000F65CA"/>
    <w:rsid w:val="000F7CDD"/>
    <w:rsid w:val="0011059C"/>
    <w:rsid w:val="001113B7"/>
    <w:rsid w:val="00114E7B"/>
    <w:rsid w:val="00125015"/>
    <w:rsid w:val="00144C89"/>
    <w:rsid w:val="00147CC1"/>
    <w:rsid w:val="00155DEC"/>
    <w:rsid w:val="00172FC9"/>
    <w:rsid w:val="00191AA5"/>
    <w:rsid w:val="00193FB6"/>
    <w:rsid w:val="001B0ACA"/>
    <w:rsid w:val="001B637D"/>
    <w:rsid w:val="001C7B0D"/>
    <w:rsid w:val="001E546C"/>
    <w:rsid w:val="00207FC3"/>
    <w:rsid w:val="002217EE"/>
    <w:rsid w:val="002436FC"/>
    <w:rsid w:val="0024374F"/>
    <w:rsid w:val="00251B25"/>
    <w:rsid w:val="00264FD8"/>
    <w:rsid w:val="00267BD5"/>
    <w:rsid w:val="00290F91"/>
    <w:rsid w:val="00294E3E"/>
    <w:rsid w:val="002B39D1"/>
    <w:rsid w:val="002C1EFC"/>
    <w:rsid w:val="002C646A"/>
    <w:rsid w:val="002D0A10"/>
    <w:rsid w:val="002D3AF8"/>
    <w:rsid w:val="002E5E58"/>
    <w:rsid w:val="002E7A53"/>
    <w:rsid w:val="002F72CA"/>
    <w:rsid w:val="00300448"/>
    <w:rsid w:val="00300469"/>
    <w:rsid w:val="00300E18"/>
    <w:rsid w:val="00307934"/>
    <w:rsid w:val="00314FF6"/>
    <w:rsid w:val="00315669"/>
    <w:rsid w:val="00324BA5"/>
    <w:rsid w:val="00330229"/>
    <w:rsid w:val="0033219C"/>
    <w:rsid w:val="00333C0C"/>
    <w:rsid w:val="00336F41"/>
    <w:rsid w:val="003405DF"/>
    <w:rsid w:val="00355D93"/>
    <w:rsid w:val="00356DFE"/>
    <w:rsid w:val="00362DA5"/>
    <w:rsid w:val="00366A4F"/>
    <w:rsid w:val="003866EB"/>
    <w:rsid w:val="003B399F"/>
    <w:rsid w:val="003C3CC2"/>
    <w:rsid w:val="003D06DC"/>
    <w:rsid w:val="003D3661"/>
    <w:rsid w:val="003D5128"/>
    <w:rsid w:val="003D753E"/>
    <w:rsid w:val="003D7EA5"/>
    <w:rsid w:val="003E0A9C"/>
    <w:rsid w:val="003E2AF0"/>
    <w:rsid w:val="003E54EB"/>
    <w:rsid w:val="003E578E"/>
    <w:rsid w:val="003F2016"/>
    <w:rsid w:val="004046FA"/>
    <w:rsid w:val="00412A5A"/>
    <w:rsid w:val="00422A62"/>
    <w:rsid w:val="004408F1"/>
    <w:rsid w:val="004429DA"/>
    <w:rsid w:val="00456128"/>
    <w:rsid w:val="0047725C"/>
    <w:rsid w:val="00486C10"/>
    <w:rsid w:val="004903C7"/>
    <w:rsid w:val="00497F19"/>
    <w:rsid w:val="004A52A9"/>
    <w:rsid w:val="004A6CFA"/>
    <w:rsid w:val="004A75B4"/>
    <w:rsid w:val="004A7A64"/>
    <w:rsid w:val="004B046A"/>
    <w:rsid w:val="004B3D2D"/>
    <w:rsid w:val="004B4D98"/>
    <w:rsid w:val="004B4F20"/>
    <w:rsid w:val="004B59A3"/>
    <w:rsid w:val="004C653C"/>
    <w:rsid w:val="004E36F6"/>
    <w:rsid w:val="00500CA2"/>
    <w:rsid w:val="00505911"/>
    <w:rsid w:val="00513909"/>
    <w:rsid w:val="00513B5F"/>
    <w:rsid w:val="005148FD"/>
    <w:rsid w:val="00536292"/>
    <w:rsid w:val="00536F76"/>
    <w:rsid w:val="0053722D"/>
    <w:rsid w:val="005442EA"/>
    <w:rsid w:val="00552EBF"/>
    <w:rsid w:val="0055576E"/>
    <w:rsid w:val="00556843"/>
    <w:rsid w:val="005624B5"/>
    <w:rsid w:val="00564C59"/>
    <w:rsid w:val="00575BC9"/>
    <w:rsid w:val="005805DA"/>
    <w:rsid w:val="00581085"/>
    <w:rsid w:val="0059299D"/>
    <w:rsid w:val="005A1325"/>
    <w:rsid w:val="005A7F2D"/>
    <w:rsid w:val="005B1FBB"/>
    <w:rsid w:val="005B3012"/>
    <w:rsid w:val="005B74F0"/>
    <w:rsid w:val="005D4947"/>
    <w:rsid w:val="005E1722"/>
    <w:rsid w:val="006008EB"/>
    <w:rsid w:val="0060402B"/>
    <w:rsid w:val="006055D3"/>
    <w:rsid w:val="00617F23"/>
    <w:rsid w:val="00624B59"/>
    <w:rsid w:val="00643BBD"/>
    <w:rsid w:val="00644FC8"/>
    <w:rsid w:val="006464F3"/>
    <w:rsid w:val="00652960"/>
    <w:rsid w:val="00653A31"/>
    <w:rsid w:val="00654EC1"/>
    <w:rsid w:val="00667449"/>
    <w:rsid w:val="00677691"/>
    <w:rsid w:val="00681F62"/>
    <w:rsid w:val="00682194"/>
    <w:rsid w:val="00694EF3"/>
    <w:rsid w:val="006B1E84"/>
    <w:rsid w:val="006B2FCC"/>
    <w:rsid w:val="006C0234"/>
    <w:rsid w:val="006C3064"/>
    <w:rsid w:val="006C6178"/>
    <w:rsid w:val="006D5848"/>
    <w:rsid w:val="006E73FA"/>
    <w:rsid w:val="006E7E41"/>
    <w:rsid w:val="006F1739"/>
    <w:rsid w:val="006F3E28"/>
    <w:rsid w:val="006F6DF0"/>
    <w:rsid w:val="006F7F2A"/>
    <w:rsid w:val="00704F31"/>
    <w:rsid w:val="00706A88"/>
    <w:rsid w:val="00707D68"/>
    <w:rsid w:val="00716531"/>
    <w:rsid w:val="00747486"/>
    <w:rsid w:val="00753458"/>
    <w:rsid w:val="0075406D"/>
    <w:rsid w:val="00761796"/>
    <w:rsid w:val="00761FEE"/>
    <w:rsid w:val="00765513"/>
    <w:rsid w:val="00776BD2"/>
    <w:rsid w:val="00780D59"/>
    <w:rsid w:val="007838FA"/>
    <w:rsid w:val="007871E8"/>
    <w:rsid w:val="007A027A"/>
    <w:rsid w:val="007A3E9E"/>
    <w:rsid w:val="007A48A3"/>
    <w:rsid w:val="007C040A"/>
    <w:rsid w:val="007D168B"/>
    <w:rsid w:val="007E0BB0"/>
    <w:rsid w:val="007E222B"/>
    <w:rsid w:val="007E2521"/>
    <w:rsid w:val="007E3F0D"/>
    <w:rsid w:val="007E71D0"/>
    <w:rsid w:val="00830316"/>
    <w:rsid w:val="008342E6"/>
    <w:rsid w:val="008412D3"/>
    <w:rsid w:val="008651EE"/>
    <w:rsid w:val="00880B15"/>
    <w:rsid w:val="008955E9"/>
    <w:rsid w:val="008A36B3"/>
    <w:rsid w:val="008A525E"/>
    <w:rsid w:val="008B728C"/>
    <w:rsid w:val="008C143E"/>
    <w:rsid w:val="008C5D4B"/>
    <w:rsid w:val="008C763C"/>
    <w:rsid w:val="008D43A3"/>
    <w:rsid w:val="008D718E"/>
    <w:rsid w:val="008E3363"/>
    <w:rsid w:val="008F118B"/>
    <w:rsid w:val="008F30C1"/>
    <w:rsid w:val="008F3E48"/>
    <w:rsid w:val="0090249F"/>
    <w:rsid w:val="00904A52"/>
    <w:rsid w:val="0090550A"/>
    <w:rsid w:val="00907F46"/>
    <w:rsid w:val="00915175"/>
    <w:rsid w:val="00920DA3"/>
    <w:rsid w:val="00933F7C"/>
    <w:rsid w:val="009377CE"/>
    <w:rsid w:val="00942ACF"/>
    <w:rsid w:val="009548F8"/>
    <w:rsid w:val="009560A7"/>
    <w:rsid w:val="009654B2"/>
    <w:rsid w:val="00975553"/>
    <w:rsid w:val="009763B0"/>
    <w:rsid w:val="009809FC"/>
    <w:rsid w:val="009837DF"/>
    <w:rsid w:val="0098538F"/>
    <w:rsid w:val="00985ACC"/>
    <w:rsid w:val="00985E8E"/>
    <w:rsid w:val="0098762E"/>
    <w:rsid w:val="00991272"/>
    <w:rsid w:val="009C1639"/>
    <w:rsid w:val="009C5FF4"/>
    <w:rsid w:val="009D467B"/>
    <w:rsid w:val="009D5ACC"/>
    <w:rsid w:val="009E1466"/>
    <w:rsid w:val="009E2F4B"/>
    <w:rsid w:val="009E58D8"/>
    <w:rsid w:val="009E76A1"/>
    <w:rsid w:val="00A00F4A"/>
    <w:rsid w:val="00A02CE7"/>
    <w:rsid w:val="00A12321"/>
    <w:rsid w:val="00A14EC1"/>
    <w:rsid w:val="00A15258"/>
    <w:rsid w:val="00A160F4"/>
    <w:rsid w:val="00A1655A"/>
    <w:rsid w:val="00A16591"/>
    <w:rsid w:val="00A20504"/>
    <w:rsid w:val="00A37231"/>
    <w:rsid w:val="00A4350A"/>
    <w:rsid w:val="00A61DAD"/>
    <w:rsid w:val="00A66F66"/>
    <w:rsid w:val="00A73361"/>
    <w:rsid w:val="00A74C01"/>
    <w:rsid w:val="00A76A6A"/>
    <w:rsid w:val="00A805F7"/>
    <w:rsid w:val="00A86C2D"/>
    <w:rsid w:val="00A92C05"/>
    <w:rsid w:val="00A942C4"/>
    <w:rsid w:val="00A95738"/>
    <w:rsid w:val="00A964FC"/>
    <w:rsid w:val="00AA747F"/>
    <w:rsid w:val="00AB3686"/>
    <w:rsid w:val="00AC051E"/>
    <w:rsid w:val="00AC1475"/>
    <w:rsid w:val="00AC5606"/>
    <w:rsid w:val="00AC5BE2"/>
    <w:rsid w:val="00AC6461"/>
    <w:rsid w:val="00AE314F"/>
    <w:rsid w:val="00AE3C9C"/>
    <w:rsid w:val="00AE56E7"/>
    <w:rsid w:val="00AF2F1E"/>
    <w:rsid w:val="00AF5E75"/>
    <w:rsid w:val="00B00877"/>
    <w:rsid w:val="00B0490B"/>
    <w:rsid w:val="00B1183C"/>
    <w:rsid w:val="00B26028"/>
    <w:rsid w:val="00B31929"/>
    <w:rsid w:val="00B34AEE"/>
    <w:rsid w:val="00B35473"/>
    <w:rsid w:val="00B37C3F"/>
    <w:rsid w:val="00B5046E"/>
    <w:rsid w:val="00B50C09"/>
    <w:rsid w:val="00B70E37"/>
    <w:rsid w:val="00B740C2"/>
    <w:rsid w:val="00B75262"/>
    <w:rsid w:val="00B83EC7"/>
    <w:rsid w:val="00B84CA5"/>
    <w:rsid w:val="00BA2632"/>
    <w:rsid w:val="00BB11FC"/>
    <w:rsid w:val="00BB66C9"/>
    <w:rsid w:val="00BB6EA1"/>
    <w:rsid w:val="00BC254A"/>
    <w:rsid w:val="00BC3BA4"/>
    <w:rsid w:val="00BD2178"/>
    <w:rsid w:val="00BD3FD8"/>
    <w:rsid w:val="00BD463E"/>
    <w:rsid w:val="00BD7C93"/>
    <w:rsid w:val="00BE3736"/>
    <w:rsid w:val="00BE6592"/>
    <w:rsid w:val="00BF59CF"/>
    <w:rsid w:val="00BF6B1E"/>
    <w:rsid w:val="00BF789A"/>
    <w:rsid w:val="00C017B3"/>
    <w:rsid w:val="00C25F5B"/>
    <w:rsid w:val="00C265DF"/>
    <w:rsid w:val="00C26C85"/>
    <w:rsid w:val="00C31513"/>
    <w:rsid w:val="00C32084"/>
    <w:rsid w:val="00C3308D"/>
    <w:rsid w:val="00C537B8"/>
    <w:rsid w:val="00C57C01"/>
    <w:rsid w:val="00C6776B"/>
    <w:rsid w:val="00C72EED"/>
    <w:rsid w:val="00C857A6"/>
    <w:rsid w:val="00C932BB"/>
    <w:rsid w:val="00C96800"/>
    <w:rsid w:val="00CA3EB4"/>
    <w:rsid w:val="00CB360C"/>
    <w:rsid w:val="00CC472A"/>
    <w:rsid w:val="00CC4A95"/>
    <w:rsid w:val="00CC5BAD"/>
    <w:rsid w:val="00CD36B3"/>
    <w:rsid w:val="00CD78F8"/>
    <w:rsid w:val="00CE645D"/>
    <w:rsid w:val="00CE6E24"/>
    <w:rsid w:val="00CF1318"/>
    <w:rsid w:val="00D01956"/>
    <w:rsid w:val="00D02D12"/>
    <w:rsid w:val="00D11073"/>
    <w:rsid w:val="00D210C7"/>
    <w:rsid w:val="00D311E8"/>
    <w:rsid w:val="00D32E2B"/>
    <w:rsid w:val="00D42CE7"/>
    <w:rsid w:val="00D505C8"/>
    <w:rsid w:val="00D7466C"/>
    <w:rsid w:val="00D7493F"/>
    <w:rsid w:val="00D762B5"/>
    <w:rsid w:val="00D82911"/>
    <w:rsid w:val="00D85E79"/>
    <w:rsid w:val="00DA09BC"/>
    <w:rsid w:val="00DB3145"/>
    <w:rsid w:val="00DE68B1"/>
    <w:rsid w:val="00DF499B"/>
    <w:rsid w:val="00E0403B"/>
    <w:rsid w:val="00E274B8"/>
    <w:rsid w:val="00E300DF"/>
    <w:rsid w:val="00E32B39"/>
    <w:rsid w:val="00E4207D"/>
    <w:rsid w:val="00E437E3"/>
    <w:rsid w:val="00E513F1"/>
    <w:rsid w:val="00E76021"/>
    <w:rsid w:val="00E767FE"/>
    <w:rsid w:val="00E76FBC"/>
    <w:rsid w:val="00E77127"/>
    <w:rsid w:val="00E90576"/>
    <w:rsid w:val="00E92421"/>
    <w:rsid w:val="00EA2C17"/>
    <w:rsid w:val="00EA6917"/>
    <w:rsid w:val="00EA6A7E"/>
    <w:rsid w:val="00EB0AF6"/>
    <w:rsid w:val="00EB1487"/>
    <w:rsid w:val="00EB3CEE"/>
    <w:rsid w:val="00EB56A0"/>
    <w:rsid w:val="00EC0455"/>
    <w:rsid w:val="00EC4166"/>
    <w:rsid w:val="00ED05AC"/>
    <w:rsid w:val="00ED5199"/>
    <w:rsid w:val="00EE4953"/>
    <w:rsid w:val="00EE7D58"/>
    <w:rsid w:val="00EF0795"/>
    <w:rsid w:val="00F03BAD"/>
    <w:rsid w:val="00F04AA0"/>
    <w:rsid w:val="00F2022F"/>
    <w:rsid w:val="00F24513"/>
    <w:rsid w:val="00F24B4F"/>
    <w:rsid w:val="00F25E36"/>
    <w:rsid w:val="00F26FCC"/>
    <w:rsid w:val="00F2722B"/>
    <w:rsid w:val="00F278FA"/>
    <w:rsid w:val="00F31FFC"/>
    <w:rsid w:val="00F3583E"/>
    <w:rsid w:val="00F36C78"/>
    <w:rsid w:val="00F47248"/>
    <w:rsid w:val="00F507FD"/>
    <w:rsid w:val="00F54569"/>
    <w:rsid w:val="00F61809"/>
    <w:rsid w:val="00F669A1"/>
    <w:rsid w:val="00F67C13"/>
    <w:rsid w:val="00F714A8"/>
    <w:rsid w:val="00F74741"/>
    <w:rsid w:val="00F74E01"/>
    <w:rsid w:val="00F86900"/>
    <w:rsid w:val="00FB3057"/>
    <w:rsid w:val="00FC1A43"/>
    <w:rsid w:val="00FC32ED"/>
    <w:rsid w:val="00FD4F1D"/>
    <w:rsid w:val="00FE5230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F5B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9F"/>
    <w:pPr>
      <w:spacing w:before="0" w:after="240"/>
    </w:pPr>
    <w:rPr>
      <w:rFonts w:ascii="Open Sans" w:hAnsi="Open Sans"/>
      <w:color w:val="000000" w:themeColor="text1"/>
      <w:kern w:val="20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pageBreakBefore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9548F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F8"/>
    <w:rPr>
      <w:rFonts w:ascii="Open Sans" w:hAnsi="Open Sans"/>
      <w:kern w:val="2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link w:val="RecipientChar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EB1487"/>
    <w:rPr>
      <w:color w:val="646464" w:themeColor="hyperlink"/>
      <w:u w:val="single"/>
    </w:rPr>
  </w:style>
  <w:style w:type="paragraph" w:customStyle="1" w:styleId="Letterbody">
    <w:name w:val="Letter body"/>
    <w:basedOn w:val="Normal"/>
    <w:link w:val="LetterbodyChar"/>
    <w:qFormat/>
    <w:rsid w:val="00A160F4"/>
    <w:pPr>
      <w:spacing w:line="240" w:lineRule="auto"/>
      <w:jc w:val="both"/>
    </w:pPr>
  </w:style>
  <w:style w:type="paragraph" w:customStyle="1" w:styleId="AllCaps">
    <w:name w:val="All Caps"/>
    <w:basedOn w:val="Recipient"/>
    <w:link w:val="AllCapsChar"/>
    <w:qFormat/>
    <w:rsid w:val="003B399F"/>
    <w:pPr>
      <w:spacing w:after="0" w:line="264" w:lineRule="auto"/>
    </w:pPr>
    <w:rPr>
      <w:b w:val="0"/>
      <w:caps/>
      <w:spacing w:val="20"/>
      <w14:ligatures w14:val="all"/>
    </w:rPr>
  </w:style>
  <w:style w:type="character" w:customStyle="1" w:styleId="LetterbodyChar">
    <w:name w:val="Letter body Char"/>
    <w:basedOn w:val="DefaultParagraphFont"/>
    <w:link w:val="Letterbody"/>
    <w:rsid w:val="00A160F4"/>
    <w:rPr>
      <w:rFonts w:ascii="Open Sans" w:hAnsi="Open Sans"/>
      <w:color w:val="000000" w:themeColor="text1"/>
      <w:kern w:val="20"/>
      <w:sz w:val="24"/>
    </w:rPr>
  </w:style>
  <w:style w:type="character" w:customStyle="1" w:styleId="RecipientChar">
    <w:name w:val="Recipient Char"/>
    <w:basedOn w:val="DefaultParagraphFont"/>
    <w:link w:val="Recipient"/>
    <w:rsid w:val="008A525E"/>
    <w:rPr>
      <w:b/>
      <w:bCs/>
      <w:kern w:val="20"/>
      <w:sz w:val="24"/>
    </w:rPr>
  </w:style>
  <w:style w:type="character" w:customStyle="1" w:styleId="AllCapsChar">
    <w:name w:val="All Caps Char"/>
    <w:basedOn w:val="RecipientChar"/>
    <w:link w:val="AllCaps"/>
    <w:rsid w:val="003B399F"/>
    <w:rPr>
      <w:rFonts w:ascii="Open Sans" w:hAnsi="Open Sans"/>
      <w:b w:val="0"/>
      <w:bCs/>
      <w:caps/>
      <w:color w:val="000000" w:themeColor="text1"/>
      <w:spacing w:val="20"/>
      <w:kern w:val="20"/>
      <w:sz w:val="24"/>
      <w14:ligatures w14:val="all"/>
    </w:rPr>
  </w:style>
  <w:style w:type="paragraph" w:styleId="ListParagraph">
    <w:name w:val="List Paragraph"/>
    <w:basedOn w:val="Normal"/>
    <w:uiPriority w:val="34"/>
    <w:semiHidden/>
    <w:qFormat/>
    <w:rsid w:val="00EA2C17"/>
    <w:pPr>
      <w:ind w:left="720"/>
      <w:contextualSpacing/>
    </w:pPr>
  </w:style>
  <w:style w:type="paragraph" w:customStyle="1" w:styleId="LetterHeader">
    <w:name w:val="Letter Header"/>
    <w:basedOn w:val="Letterbody"/>
    <w:next w:val="Letterbody"/>
    <w:qFormat/>
    <w:rsid w:val="00581085"/>
    <w:pPr>
      <w:keepNext/>
      <w:numPr>
        <w:numId w:val="1"/>
      </w:numPr>
      <w:spacing w:before="48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5A"/>
    <w:rPr>
      <w:rFonts w:ascii="Lucida Grande" w:hAnsi="Lucida Grande" w:cs="Lucida Grande"/>
      <w:color w:val="000000" w:themeColor="text1"/>
      <w:kern w:val="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D467B"/>
    <w:pPr>
      <w:spacing w:after="0" w:line="240" w:lineRule="auto"/>
      <w:jc w:val="both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467B"/>
    <w:rPr>
      <w:rFonts w:ascii="Open Sans" w:hAnsi="Open Sans"/>
      <w:color w:val="000000" w:themeColor="text1"/>
      <w:kern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467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67449"/>
  </w:style>
  <w:style w:type="character" w:styleId="UnresolvedMention">
    <w:name w:val="Unresolved Mention"/>
    <w:basedOn w:val="DefaultParagraphFont"/>
    <w:uiPriority w:val="99"/>
    <w:semiHidden/>
    <w:unhideWhenUsed/>
    <w:rsid w:val="00B8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ariahparry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first_name>First</first_name>
  <last_name>Medical Records</last_name>
  <company>Department of pediatrics</company>
</root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0E425A523084CA4FBE7EE8A11F4F9" ma:contentTypeVersion="13" ma:contentTypeDescription="Create a new document." ma:contentTypeScope="" ma:versionID="a8f5e49494da81bd647ebf2b9e4e6ac8">
  <xsd:schema xmlns:xsd="http://www.w3.org/2001/XMLSchema" xmlns:xs="http://www.w3.org/2001/XMLSchema" xmlns:p="http://schemas.microsoft.com/office/2006/metadata/properties" xmlns:ns2="6a3d0275-262a-4465-9ecc-9810a3f5e637" xmlns:ns3="24cedb17-4171-4185-9a84-32afc453e297" targetNamespace="http://schemas.microsoft.com/office/2006/metadata/properties" ma:root="true" ma:fieldsID="75f77354e3bf4b7f0d96661b7c23fe4d" ns2:_="" ns3:_="">
    <xsd:import namespace="6a3d0275-262a-4465-9ecc-9810a3f5e637"/>
    <xsd:import namespace="24cedb17-4171-4185-9a84-32afc453e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d0275-262a-4465-9ecc-9810a3f5e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edb17-4171-4185-9a84-32afc453e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DC114-EA39-4B36-A703-FFDAE45643A2}">
  <ds:schemaRefs/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0A4C618-DF46-47A9-91FD-16FEA1C0C15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4cedb17-4171-4185-9a84-32afc453e297"/>
    <ds:schemaRef ds:uri="6a3d0275-262a-4465-9ecc-9810a3f5e63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1463DA-06A9-401E-9213-8B008030BD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F0D90-83D4-4F87-8ECD-F26DEB3EB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d0275-262a-4465-9ecc-9810a3f5e637"/>
    <ds:schemaRef ds:uri="24cedb17-4171-4185-9a84-32afc453e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ABCC2E-B164-8146-A4B7-C0599169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C:\Users\zachariahparry\AppData\Roaming\Microsoft\Templates\Letterhead (Timeless design).dotx</Template>
  <TotalTime>198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Zachariah B. Parry, Esq.</dc:creator>
  <cp:keywords/>
  <cp:lastModifiedBy>Robin Elizabeth Peters</cp:lastModifiedBy>
  <cp:revision>154</cp:revision>
  <cp:lastPrinted>2017-05-16T20:06:00Z</cp:lastPrinted>
  <dcterms:created xsi:type="dcterms:W3CDTF">2020-01-02T18:23:00Z</dcterms:created>
  <dcterms:modified xsi:type="dcterms:W3CDTF">2021-11-19T21:48:00Z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0x010100B570E425A523084CA4FBE7EE8A11F4F9</vt:lpwstr>
  </property>
</Properties>
</file>